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4D3F26" w:rsidRDefault="0025722B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F24B6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6922F7">
        <w:rPr>
          <w:rFonts w:ascii="AlfaPID" w:hAnsi="AlfaPID"/>
          <w:sz w:val="64"/>
        </w:rPr>
        <w:t>MKCRX00F24B6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>Fax: 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 xml:space="preserve">-mail: </w:t>
      </w:r>
      <w:hyperlink r:id="rId6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5.3.202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6922F7">
        <w:rPr>
          <w:sz w:val="20"/>
        </w:rPr>
        <w:t>5.3.2020</w:t>
      </w:r>
      <w:r>
        <w:rPr>
          <w:sz w:val="20"/>
        </w:rPr>
        <w:fldChar w:fldCharType="end"/>
      </w:r>
      <w:bookmarkEnd w:id="1"/>
    </w:p>
    <w:p w:rsidR="005C185C" w:rsidRPr="004E34C3" w:rsidRDefault="005C185C" w:rsidP="005C185C">
      <w:r>
        <w:tab/>
      </w:r>
      <w:r>
        <w:tab/>
      </w:r>
      <w:r>
        <w:tab/>
      </w:r>
      <w:r>
        <w:tab/>
      </w:r>
      <w:r w:rsidRPr="0090027B">
        <w:rPr>
          <w:sz w:val="20"/>
        </w:rPr>
        <w:fldChar w:fldCharType="begin">
          <w:ffData>
            <w:name w:val="ssl_cj"/>
            <w:enabled/>
            <w:calcOnExit w:val="0"/>
            <w:textInput>
              <w:default w:val="MK 16766/2020 SOOKS"/>
            </w:textInput>
          </w:ffData>
        </w:fldChar>
      </w:r>
      <w:bookmarkStart w:id="2" w:name="ssl_cj"/>
      <w:r w:rsidRPr="0090027B">
        <w:rPr>
          <w:sz w:val="20"/>
        </w:rPr>
        <w:instrText xml:space="preserve"> FORMTEXT </w:instrText>
      </w:r>
      <w:r w:rsidRPr="0090027B">
        <w:rPr>
          <w:sz w:val="20"/>
        </w:rPr>
      </w:r>
      <w:r w:rsidRPr="0090027B">
        <w:rPr>
          <w:sz w:val="20"/>
        </w:rPr>
        <w:fldChar w:fldCharType="separate"/>
      </w:r>
      <w:r w:rsidR="006922F7">
        <w:rPr>
          <w:sz w:val="20"/>
        </w:rPr>
        <w:t>MK 16766/2020 SOOKS</w:t>
      </w:r>
      <w:r w:rsidRPr="0090027B">
        <w:rPr>
          <w:sz w:val="20"/>
        </w:rPr>
        <w:fldChar w:fldCharType="end"/>
      </w:r>
      <w:bookmarkEnd w:id="2"/>
      <w:r>
        <w:rPr>
          <w:sz w:val="20"/>
        </w:rPr>
        <w:tab/>
      </w:r>
      <w:bookmarkStart w:id="3" w:name="ssl_vlastnik_ref"/>
      <w:r>
        <w:rPr>
          <w:sz w:val="20"/>
        </w:rPr>
        <w:fldChar w:fldCharType="begin">
          <w:ffData>
            <w:name w:val="ssl_vlastnik_ref"/>
            <w:enabled/>
            <w:calcOnExit w:val="0"/>
            <w:textInput>
              <w:default w:val="Kubínová Eržika Mgr. Ph.D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6922F7">
        <w:rPr>
          <w:sz w:val="20"/>
        </w:rPr>
        <w:t>Kubínová Eržika Mgr. Ph.D.</w:t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/ </w:t>
      </w:r>
      <w:r w:rsidRPr="0090027B">
        <w:rPr>
          <w:sz w:val="20"/>
        </w:rPr>
        <w:fldChar w:fldCharType="begin">
          <w:ffData>
            <w:name w:val="ssl_vlastnik_tel"/>
            <w:enabled/>
            <w:calcOnExit w:val="0"/>
            <w:textInput>
              <w:default w:val="452"/>
            </w:textInput>
          </w:ffData>
        </w:fldChar>
      </w:r>
      <w:bookmarkStart w:id="4" w:name="ssl_vlastnik_tel"/>
      <w:r w:rsidRPr="0090027B">
        <w:rPr>
          <w:sz w:val="20"/>
        </w:rPr>
        <w:instrText xml:space="preserve"> FORMTEXT </w:instrText>
      </w:r>
      <w:r w:rsidRPr="0090027B">
        <w:rPr>
          <w:sz w:val="20"/>
        </w:rPr>
      </w:r>
      <w:r w:rsidRPr="0090027B">
        <w:rPr>
          <w:sz w:val="20"/>
        </w:rPr>
        <w:fldChar w:fldCharType="separate"/>
      </w:r>
      <w:r w:rsidR="006922F7">
        <w:rPr>
          <w:sz w:val="20"/>
        </w:rPr>
        <w:t>452</w:t>
      </w:r>
      <w:r w:rsidRPr="0090027B">
        <w:rPr>
          <w:sz w:val="20"/>
        </w:rPr>
        <w:fldChar w:fldCharType="end"/>
      </w:r>
      <w:bookmarkEnd w:id="4"/>
      <w:r>
        <w:rPr>
          <w:sz w:val="20"/>
        </w:rPr>
        <w:t xml:space="preserve"> </w:t>
      </w:r>
      <w:r>
        <w:rPr>
          <w:sz w:val="20"/>
        </w:rPr>
        <w:tab/>
      </w:r>
    </w:p>
    <w:p w:rsidR="005C185C" w:rsidRPr="004E34C3" w:rsidRDefault="005C185C" w:rsidP="005C185C"/>
    <w:p w:rsidR="007357C6" w:rsidRDefault="007357C6" w:rsidP="007357C6">
      <w:pPr>
        <w:jc w:val="both"/>
      </w:pPr>
      <w:r w:rsidRPr="001170A0">
        <w:t xml:space="preserve">Věc: </w:t>
      </w:r>
      <w:r>
        <w:t>Usnesení o spojení řízení</w:t>
      </w:r>
    </w:p>
    <w:p w:rsidR="007357C6" w:rsidRPr="001335A3" w:rsidRDefault="007357C6" w:rsidP="007357C6">
      <w:pPr>
        <w:jc w:val="both"/>
      </w:pPr>
    </w:p>
    <w:p w:rsidR="007357C6" w:rsidRDefault="007357C6" w:rsidP="007357C6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14g</w:t>
      </w:r>
      <w:r w:rsidRPr="001335A3">
        <w:rPr>
          <w:b w:val="0"/>
          <w:szCs w:val="24"/>
        </w:rPr>
        <w:t xml:space="preserve"> zákona č. 218/2000 Sb., o rozpočtových pravidlech a o změně některých souvisejících zákonů (rozpočtová pravidla), v platném znění</w:t>
      </w:r>
      <w:r>
        <w:rPr>
          <w:b w:val="0"/>
          <w:szCs w:val="24"/>
        </w:rPr>
        <w:t>, a § 140 odst. 1 zákona č. 500/2004 Sb., správní řád, v platném znění, vydává toto usnesení o spojení řízení o žádostech o poskytnutí dotace.</w:t>
      </w:r>
    </w:p>
    <w:p w:rsidR="007357C6" w:rsidRDefault="007357C6" w:rsidP="007357C6">
      <w:pPr>
        <w:pStyle w:val="Nadpis3"/>
        <w:ind w:firstLine="0"/>
        <w:jc w:val="both"/>
        <w:rPr>
          <w:b w:val="0"/>
          <w:szCs w:val="24"/>
        </w:rPr>
      </w:pPr>
    </w:p>
    <w:p w:rsidR="007357C6" w:rsidRPr="00BD4558" w:rsidRDefault="007357C6" w:rsidP="007357C6">
      <w:pPr>
        <w:jc w:val="both"/>
      </w:pPr>
    </w:p>
    <w:p w:rsidR="007357C6" w:rsidRPr="00463A93" w:rsidRDefault="007357C6" w:rsidP="007357C6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U</w:t>
      </w:r>
      <w:r w:rsidRPr="00463A93">
        <w:rPr>
          <w:sz w:val="32"/>
          <w:szCs w:val="32"/>
        </w:rPr>
        <w:t xml:space="preserve">snesení o </w:t>
      </w:r>
      <w:r>
        <w:rPr>
          <w:sz w:val="32"/>
          <w:szCs w:val="32"/>
        </w:rPr>
        <w:t>spojení řízení</w:t>
      </w:r>
    </w:p>
    <w:p w:rsidR="007357C6" w:rsidRDefault="007357C6" w:rsidP="007357C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357C6" w:rsidRDefault="007357C6" w:rsidP="007357C6">
      <w:pPr>
        <w:autoSpaceDE w:val="0"/>
        <w:autoSpaceDN w:val="0"/>
        <w:adjustRightInd w:val="0"/>
        <w:jc w:val="both"/>
        <w:rPr>
          <w:b/>
        </w:rPr>
      </w:pPr>
      <w:r w:rsidRPr="006853B6">
        <w:rPr>
          <w:b/>
        </w:rPr>
        <w:t>Ministerstvo kultury, Maltézské nám. 471/1, Praha l – Malá Strana, jako správní orgán</w:t>
      </w:r>
      <w:r w:rsidRPr="00B455B4">
        <w:t xml:space="preserve"> </w:t>
      </w:r>
      <w:r w:rsidRPr="001335A3">
        <w:rPr>
          <w:b/>
        </w:rPr>
        <w:t>přísl</w:t>
      </w:r>
      <w:r>
        <w:rPr>
          <w:b/>
        </w:rPr>
        <w:t>ušný podle § 14g</w:t>
      </w:r>
      <w:r w:rsidRPr="001335A3">
        <w:rPr>
          <w:b/>
        </w:rPr>
        <w:t xml:space="preserve"> zákona č. 218/2000 Sb., o rozpočtových pravidlech a o změně některých souvisejících zákonů (rozpočtová pravidla), v platném znění</w:t>
      </w:r>
      <w:r>
        <w:rPr>
          <w:b/>
        </w:rPr>
        <w:t>, a § 140 odst. 1 zákona č. 500/2004 Sb., správní řád, v platném znění,  s p o j u j e  řízení o následujících žádostech o poskytnutí dotace:</w:t>
      </w:r>
    </w:p>
    <w:p w:rsidR="007357C6" w:rsidRDefault="007357C6" w:rsidP="007357C6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4220"/>
      </w:tblGrid>
      <w:tr w:rsidR="007357C6" w:rsidTr="005D7BB4">
        <w:trPr>
          <w:trHeight w:val="486"/>
        </w:trPr>
        <w:tc>
          <w:tcPr>
            <w:tcW w:w="4918" w:type="dxa"/>
          </w:tcPr>
          <w:p w:rsidR="007357C6" w:rsidRPr="00B455B4" w:rsidRDefault="007357C6" w:rsidP="005D7BB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7357C6" w:rsidRDefault="007357C6" w:rsidP="005D7BB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4220" w:type="dxa"/>
          </w:tcPr>
          <w:p w:rsidR="007357C6" w:rsidRDefault="007357C6" w:rsidP="005D7BB4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7357C6" w:rsidRDefault="007357C6" w:rsidP="005D7B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357C6" w:rsidRPr="00102CDC" w:rsidTr="005D7BB4">
        <w:trPr>
          <w:trHeight w:val="300"/>
        </w:trPr>
        <w:tc>
          <w:tcPr>
            <w:tcW w:w="4918" w:type="dxa"/>
          </w:tcPr>
          <w:p w:rsidR="007357C6" w:rsidRPr="00102CDC" w:rsidRDefault="007357C6" w:rsidP="007357C6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Kominické muzeum – spolek pro založení muzea kominického řemesla a jeho propagaci,</w:t>
            </w:r>
            <w:r w:rsidRPr="00102CDC">
              <w:rPr>
                <w:bCs/>
              </w:rPr>
              <w:t xml:space="preserve"> </w:t>
            </w:r>
            <w:r>
              <w:rPr>
                <w:bCs/>
              </w:rPr>
              <w:t>Sofijská 2796, 390 05 Tábor</w:t>
            </w:r>
            <w:r w:rsidRPr="00102CDC">
              <w:rPr>
                <w:bCs/>
              </w:rPr>
              <w:t>, IČ: 0</w:t>
            </w:r>
            <w:r>
              <w:rPr>
                <w:bCs/>
              </w:rPr>
              <w:t>3411842</w:t>
            </w:r>
          </w:p>
        </w:tc>
        <w:tc>
          <w:tcPr>
            <w:tcW w:w="4220" w:type="dxa"/>
          </w:tcPr>
          <w:p w:rsidR="007357C6" w:rsidRPr="00102CDC" w:rsidRDefault="007357C6" w:rsidP="005D7B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Dějiny kominického řemesla – výzkum, systemizace, popularizace, propagace</w:t>
            </w:r>
          </w:p>
        </w:tc>
      </w:tr>
      <w:tr w:rsidR="007357C6" w:rsidRPr="00102CDC" w:rsidTr="005D7BB4">
        <w:trPr>
          <w:trHeight w:val="270"/>
        </w:trPr>
        <w:tc>
          <w:tcPr>
            <w:tcW w:w="4918" w:type="dxa"/>
          </w:tcPr>
          <w:p w:rsidR="007357C6" w:rsidRPr="00102CDC" w:rsidRDefault="007357C6" w:rsidP="007357C6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Muzejní spolek královského města Rakovníka okresu Rakovnického, sdružení přátel Muzea T. G. M. Rakovník</w:t>
            </w:r>
            <w:r w:rsidRPr="00102CDC">
              <w:rPr>
                <w:bCs/>
              </w:rPr>
              <w:t xml:space="preserve">, </w:t>
            </w:r>
            <w:r>
              <w:rPr>
                <w:bCs/>
              </w:rPr>
              <w:t>Soukupova 1363</w:t>
            </w:r>
            <w:r w:rsidRPr="00102CDC">
              <w:rPr>
                <w:bCs/>
              </w:rPr>
              <w:t xml:space="preserve">, </w:t>
            </w:r>
            <w:r>
              <w:rPr>
                <w:bCs/>
              </w:rPr>
              <w:t>269 01 Rakovník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63804191</w:t>
            </w:r>
          </w:p>
        </w:tc>
        <w:tc>
          <w:tcPr>
            <w:tcW w:w="4220" w:type="dxa"/>
          </w:tcPr>
          <w:p w:rsidR="007357C6" w:rsidRPr="00102CDC" w:rsidRDefault="007357C6" w:rsidP="007357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Na cestě k porážce. Připomínka 400. výročí Bitvy u Rakovníka 1620</w:t>
            </w:r>
          </w:p>
        </w:tc>
      </w:tr>
      <w:tr w:rsidR="007357C6" w:rsidRPr="00102CDC" w:rsidTr="005D7BB4">
        <w:trPr>
          <w:trHeight w:val="270"/>
        </w:trPr>
        <w:tc>
          <w:tcPr>
            <w:tcW w:w="4918" w:type="dxa"/>
          </w:tcPr>
          <w:p w:rsidR="007357C6" w:rsidRPr="00102CDC" w:rsidRDefault="007357C6" w:rsidP="005D7BB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Mezi řekami, z. s., Krňany 86, 257 44 Krňany, IČ: 22859837</w:t>
            </w:r>
          </w:p>
        </w:tc>
        <w:tc>
          <w:tcPr>
            <w:tcW w:w="4220" w:type="dxa"/>
          </w:tcPr>
          <w:p w:rsidR="007357C6" w:rsidRPr="00102CDC" w:rsidRDefault="007357C6" w:rsidP="005D7B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Staletí mezi Vltavou a Sázavou</w:t>
            </w:r>
            <w:r w:rsidR="00045AEA">
              <w:rPr>
                <w:bCs/>
              </w:rPr>
              <w:t xml:space="preserve"> – výročí obcí a kláštera nad soutokem Vltavy a Sázavy</w:t>
            </w:r>
          </w:p>
        </w:tc>
      </w:tr>
      <w:tr w:rsidR="007357C6" w:rsidRPr="00102CDC" w:rsidTr="005D7BB4">
        <w:trPr>
          <w:trHeight w:val="270"/>
        </w:trPr>
        <w:tc>
          <w:tcPr>
            <w:tcW w:w="4918" w:type="dxa"/>
          </w:tcPr>
          <w:p w:rsidR="007357C6" w:rsidRPr="00102CDC" w:rsidRDefault="00D822ED" w:rsidP="005D7BB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Spolek přátel Muzea skla a bižuterie v Jablonci nad Nisou, U Muzea 398/4, 466 01 Jablonec nad Nisou, IČ: 03603750</w:t>
            </w:r>
          </w:p>
        </w:tc>
        <w:tc>
          <w:tcPr>
            <w:tcW w:w="4220" w:type="dxa"/>
          </w:tcPr>
          <w:p w:rsidR="007357C6" w:rsidRPr="00102CDC" w:rsidRDefault="00D822ED" w:rsidP="005D7B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Dotisk průvodce expozicemi</w:t>
            </w:r>
          </w:p>
        </w:tc>
      </w:tr>
      <w:tr w:rsidR="007357C6" w:rsidRPr="00102CDC" w:rsidTr="005D7BB4">
        <w:trPr>
          <w:trHeight w:val="270"/>
        </w:trPr>
        <w:tc>
          <w:tcPr>
            <w:tcW w:w="4918" w:type="dxa"/>
          </w:tcPr>
          <w:p w:rsidR="007357C6" w:rsidRPr="00102CDC" w:rsidRDefault="00D822ED" w:rsidP="005D7BB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Marionety, Boleslavská 2008/16, 130 00 Praha 3, IČ: 02594480</w:t>
            </w:r>
          </w:p>
        </w:tc>
        <w:tc>
          <w:tcPr>
            <w:tcW w:w="4220" w:type="dxa"/>
          </w:tcPr>
          <w:p w:rsidR="007357C6" w:rsidRPr="00102CDC" w:rsidRDefault="00D822ED" w:rsidP="005D7B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Puppet</w:t>
            </w:r>
            <w:proofErr w:type="spellEnd"/>
            <w:r>
              <w:rPr>
                <w:bCs/>
              </w:rPr>
              <w:t xml:space="preserve"> House/ Dům loutek</w:t>
            </w:r>
          </w:p>
        </w:tc>
      </w:tr>
      <w:tr w:rsidR="007D0120" w:rsidRPr="00102CDC" w:rsidTr="005D7BB4">
        <w:trPr>
          <w:trHeight w:val="270"/>
        </w:trPr>
        <w:tc>
          <w:tcPr>
            <w:tcW w:w="4918" w:type="dxa"/>
          </w:tcPr>
          <w:p w:rsidR="007D0120" w:rsidRDefault="007D0120" w:rsidP="005D7BB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 w:rsidRPr="00102CDC">
              <w:rPr>
                <w:bCs/>
              </w:rPr>
              <w:t>Fair Art, z. s., Dukelských hrdinů 500/25a, 170</w:t>
            </w:r>
            <w:r>
              <w:rPr>
                <w:bCs/>
              </w:rPr>
              <w:t> </w:t>
            </w:r>
            <w:r w:rsidRPr="00102CDC">
              <w:rPr>
                <w:bCs/>
              </w:rPr>
              <w:t>00 Praha 7, IČ: 01253379</w:t>
            </w:r>
          </w:p>
        </w:tc>
        <w:tc>
          <w:tcPr>
            <w:tcW w:w="4220" w:type="dxa"/>
          </w:tcPr>
          <w:p w:rsidR="007D0120" w:rsidRDefault="007D0120" w:rsidP="005D7B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CDC">
              <w:rPr>
                <w:bCs/>
              </w:rPr>
              <w:t>Iniciativa Fair Art 2020</w:t>
            </w:r>
          </w:p>
        </w:tc>
      </w:tr>
      <w:tr w:rsidR="007D0120" w:rsidRPr="00102CDC" w:rsidTr="005D7BB4">
        <w:trPr>
          <w:trHeight w:val="270"/>
        </w:trPr>
        <w:tc>
          <w:tcPr>
            <w:tcW w:w="4918" w:type="dxa"/>
          </w:tcPr>
          <w:p w:rsidR="007D0120" w:rsidRPr="00102CDC" w:rsidRDefault="007D0120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 w:rsidRPr="00102CDC">
              <w:rPr>
                <w:bCs/>
              </w:rPr>
              <w:lastRenderedPageBreak/>
              <w:t>Vlastivědný spolek Českolipska, Střelnice 3035, 470 01 Česká Lípa, IČ: 41325435</w:t>
            </w:r>
          </w:p>
        </w:tc>
        <w:tc>
          <w:tcPr>
            <w:tcW w:w="4220" w:type="dxa"/>
          </w:tcPr>
          <w:p w:rsidR="007D0120" w:rsidRDefault="007D0120" w:rsidP="005D7B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CDC">
              <w:rPr>
                <w:bCs/>
              </w:rPr>
              <w:t>Celoměstský požár České Lípy v roce 1820</w:t>
            </w:r>
          </w:p>
        </w:tc>
      </w:tr>
    </w:tbl>
    <w:p w:rsidR="007357C6" w:rsidRDefault="007357C6" w:rsidP="007357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57C6" w:rsidRDefault="007357C6" w:rsidP="007357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57C6" w:rsidRPr="005352DC" w:rsidRDefault="007357C6" w:rsidP="007357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7357C6" w:rsidRDefault="007357C6" w:rsidP="007357C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357C6" w:rsidRDefault="007357C6" w:rsidP="007357C6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>podle § 14j zákona č. 218/2000 Sb., o rozpočtových pravidlech a o 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v programu Kulturní aktivity – Podpora projektů spolků a pobočných spolků podporující</w:t>
      </w:r>
      <w:r w:rsidR="00765FFC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kulturní aktivity v oblasti ochrany movitého kulturního dědictví</w:t>
      </w:r>
      <w:r w:rsidR="00765FFC">
        <w:rPr>
          <w:rFonts w:ascii="Times New Roman" w:hAnsi="Times New Roman"/>
          <w:sz w:val="24"/>
          <w:szCs w:val="24"/>
        </w:rPr>
        <w:t>, muzeí a galerií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 xml:space="preserve">. Tato výzva byla zveřejněna na webových stránkách Ministerstva kultury coby poskytovatele </w:t>
      </w:r>
      <w:r w:rsidRPr="006569C4">
        <w:rPr>
          <w:rFonts w:ascii="Times New Roman" w:hAnsi="Times New Roman"/>
          <w:sz w:val="24"/>
          <w:szCs w:val="24"/>
        </w:rPr>
        <w:t>dne 7. září 2019</w:t>
      </w:r>
      <w:r w:rsidRPr="00263598">
        <w:rPr>
          <w:rFonts w:ascii="Times New Roman" w:hAnsi="Times New Roman"/>
          <w:sz w:val="24"/>
          <w:szCs w:val="24"/>
        </w:rPr>
        <w:t xml:space="preserve"> </w:t>
      </w:r>
      <w:r w:rsidRPr="00520C58">
        <w:rPr>
          <w:rFonts w:ascii="Times New Roman" w:hAnsi="Times New Roman"/>
          <w:sz w:val="24"/>
          <w:szCs w:val="24"/>
        </w:rPr>
        <w:t>a její obsah byl v souladu s § 14j odst. 1 věta druhá rozpočtových pravidel přístupný po dobu alespoň 30 dnů</w:t>
      </w:r>
      <w:r>
        <w:rPr>
          <w:rFonts w:ascii="Times New Roman" w:hAnsi="Times New Roman"/>
          <w:sz w:val="24"/>
          <w:szCs w:val="24"/>
        </w:rPr>
        <w:t>. Ve lhůtě stanovené výzvou Ministerstvo kultury obdrželo žádosti uvedené v tabulce ve výroku tohoto usnesení.</w:t>
      </w:r>
    </w:p>
    <w:p w:rsidR="007357C6" w:rsidRPr="00FF3A31" w:rsidRDefault="007357C6" w:rsidP="007357C6">
      <w:pPr>
        <w:pStyle w:val="Bezmezer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kultury z moci úřední spojuje řízení o žádostech vyjmenovaných ve výroku tohoto usnesení, neboť tyto žádosti spolu věcně souvisejí – týkají se jedné dotační oblasti, konkrétně podpory projektů spolků a pobočných spolků podporující kulturní aktivity v oblasti ochrany movitého kulturního dědictví. Spojení těchto řízení je v souladu se zásadou procesní ekonomie, jak ji zavádí § 6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.</w:t>
      </w:r>
    </w:p>
    <w:p w:rsidR="007357C6" w:rsidRDefault="007357C6" w:rsidP="007357C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357C6" w:rsidRPr="005352DC" w:rsidRDefault="007357C6" w:rsidP="007357C6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5352DC">
        <w:rPr>
          <w:rFonts w:ascii="Times New Roman" w:hAnsi="Times New Roman"/>
          <w:b/>
          <w:sz w:val="28"/>
          <w:szCs w:val="28"/>
        </w:rPr>
        <w:t>Poučení</w:t>
      </w:r>
    </w:p>
    <w:p w:rsidR="007357C6" w:rsidRDefault="007357C6" w:rsidP="007357C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357C6" w:rsidRDefault="007357C6" w:rsidP="007357C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tomuto usnesení nelze podle § 76 odst. 5, § 140 odst. 4 a § 152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>,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 rozklad.</w:t>
      </w:r>
      <w:r w:rsidRPr="00E87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Toto usnesení se pouze poznamená do spisu.</w:t>
      </w:r>
    </w:p>
    <w:p w:rsidR="007357C6" w:rsidRDefault="007357C6" w:rsidP="007357C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357C6" w:rsidRPr="00463A93" w:rsidRDefault="007357C6" w:rsidP="007357C6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57C6" w:rsidRPr="00463A93" w:rsidRDefault="007357C6" w:rsidP="007357C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357C6" w:rsidRPr="00463A93" w:rsidRDefault="007357C6" w:rsidP="007357C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357C6" w:rsidRPr="00463A93" w:rsidRDefault="007357C6" w:rsidP="007357C6">
      <w:pPr>
        <w:ind w:firstLine="720"/>
        <w:jc w:val="both"/>
      </w:pPr>
      <w:r w:rsidRPr="00463A93">
        <w:t xml:space="preserve"> </w:t>
      </w:r>
    </w:p>
    <w:p w:rsidR="007357C6" w:rsidRPr="002A684C" w:rsidRDefault="007357C6" w:rsidP="007357C6">
      <w:pPr>
        <w:jc w:val="both"/>
      </w:pPr>
    </w:p>
    <w:p w:rsidR="007357C6" w:rsidRPr="002A684C" w:rsidRDefault="007357C6" w:rsidP="007357C6">
      <w:pPr>
        <w:jc w:val="both"/>
      </w:pPr>
    </w:p>
    <w:p w:rsidR="007357C6" w:rsidRPr="006569C4" w:rsidRDefault="007357C6" w:rsidP="007357C6">
      <w:pPr>
        <w:jc w:val="both"/>
      </w:pPr>
    </w:p>
    <w:p w:rsidR="007357C6" w:rsidRPr="006569C4" w:rsidRDefault="007357C6" w:rsidP="007357C6">
      <w:pPr>
        <w:pStyle w:val="Nadpis1"/>
        <w:ind w:left="4248"/>
        <w:jc w:val="both"/>
        <w:rPr>
          <w:rFonts w:ascii="Times New Roman" w:hAnsi="Times New Roman"/>
          <w:szCs w:val="24"/>
        </w:rPr>
      </w:pPr>
      <w:r w:rsidRPr="006569C4">
        <w:rPr>
          <w:rFonts w:ascii="Times New Roman" w:hAnsi="Times New Roman"/>
          <w:noProof w:val="0"/>
          <w:szCs w:val="24"/>
        </w:rPr>
        <w:t xml:space="preserve">       </w:t>
      </w:r>
      <w:r w:rsidRPr="006569C4">
        <w:rPr>
          <w:rFonts w:ascii="Times New Roman" w:hAnsi="Times New Roman"/>
          <w:noProof w:val="0"/>
          <w:szCs w:val="24"/>
        </w:rPr>
        <w:tab/>
      </w:r>
      <w:r w:rsidRPr="006569C4">
        <w:rPr>
          <w:rFonts w:ascii="Times New Roman" w:hAnsi="Times New Roman"/>
          <w:noProof w:val="0"/>
          <w:szCs w:val="24"/>
        </w:rPr>
        <w:tab/>
        <w:t>PhDr. Magda Němcová</w:t>
      </w:r>
    </w:p>
    <w:p w:rsidR="007357C6" w:rsidRPr="006569C4" w:rsidRDefault="007357C6" w:rsidP="007357C6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 xml:space="preserve">      </w:t>
      </w:r>
      <w:r w:rsidRPr="006569C4">
        <w:tab/>
      </w:r>
      <w:r w:rsidRPr="006569C4">
        <w:tab/>
        <w:t xml:space="preserve">      vedoucí Samostatného oddělení</w:t>
      </w:r>
    </w:p>
    <w:p w:rsidR="007357C6" w:rsidRPr="006569C4" w:rsidRDefault="007357C6" w:rsidP="007357C6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>ochrany kulturních statků</w:t>
      </w:r>
    </w:p>
    <w:p w:rsidR="007357C6" w:rsidRPr="006569C4" w:rsidRDefault="007357C6" w:rsidP="007357C6">
      <w:pPr>
        <w:jc w:val="both"/>
      </w:pPr>
    </w:p>
    <w:p w:rsidR="007357C6" w:rsidRPr="006569C4" w:rsidRDefault="007357C6" w:rsidP="007357C6">
      <w:pPr>
        <w:jc w:val="both"/>
      </w:pPr>
    </w:p>
    <w:p w:rsidR="007357C6" w:rsidRDefault="007357C6" w:rsidP="007357C6">
      <w:pPr>
        <w:jc w:val="both"/>
      </w:pPr>
    </w:p>
    <w:p w:rsidR="007357C6" w:rsidRDefault="007357C6" w:rsidP="007357C6">
      <w:pPr>
        <w:jc w:val="both"/>
      </w:pPr>
    </w:p>
    <w:p w:rsidR="007357C6" w:rsidRDefault="007357C6" w:rsidP="007357C6">
      <w:pPr>
        <w:jc w:val="both"/>
      </w:pPr>
    </w:p>
    <w:p w:rsidR="007357C6" w:rsidRDefault="007357C6" w:rsidP="007357C6">
      <w:pPr>
        <w:jc w:val="both"/>
      </w:pPr>
    </w:p>
    <w:p w:rsidR="007357C6" w:rsidRDefault="007357C6" w:rsidP="007357C6">
      <w:pPr>
        <w:jc w:val="both"/>
      </w:pPr>
    </w:p>
    <w:p w:rsidR="007357C6" w:rsidRDefault="007357C6" w:rsidP="007357C6">
      <w:pPr>
        <w:jc w:val="both"/>
      </w:pPr>
    </w:p>
    <w:p w:rsidR="007357C6" w:rsidRDefault="007357C6" w:rsidP="007357C6">
      <w:pPr>
        <w:jc w:val="both"/>
      </w:pPr>
    </w:p>
    <w:p w:rsidR="007357C6" w:rsidRDefault="007357C6" w:rsidP="007357C6">
      <w:pPr>
        <w:jc w:val="both"/>
      </w:pPr>
    </w:p>
    <w:p w:rsidR="007357C6" w:rsidRDefault="007357C6" w:rsidP="007357C6">
      <w:pPr>
        <w:jc w:val="both"/>
      </w:pPr>
    </w:p>
    <w:p w:rsidR="007357C6" w:rsidRDefault="007357C6" w:rsidP="007357C6">
      <w:pPr>
        <w:jc w:val="both"/>
      </w:pPr>
    </w:p>
    <w:p w:rsidR="007357C6" w:rsidRDefault="007357C6" w:rsidP="007357C6">
      <w:pPr>
        <w:jc w:val="both"/>
      </w:pPr>
    </w:p>
    <w:p w:rsidR="007357C6" w:rsidRDefault="007357C6" w:rsidP="007357C6">
      <w:pPr>
        <w:jc w:val="both"/>
      </w:pPr>
    </w:p>
    <w:p w:rsidR="007357C6" w:rsidRDefault="007357C6" w:rsidP="007357C6">
      <w:pPr>
        <w:jc w:val="both"/>
      </w:pPr>
    </w:p>
    <w:p w:rsidR="007357C6" w:rsidRDefault="007357C6" w:rsidP="007357C6">
      <w:pPr>
        <w:jc w:val="both"/>
      </w:pPr>
    </w:p>
    <w:p w:rsidR="005C185C" w:rsidRPr="004E34C3" w:rsidRDefault="005C185C" w:rsidP="005C185C"/>
    <w:p w:rsidR="005C185C" w:rsidRDefault="005C185C" w:rsidP="005C185C"/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/>
    <w:p w:rsidR="005C185C" w:rsidRDefault="005C185C"/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F7"/>
    <w:rsid w:val="00045AEA"/>
    <w:rsid w:val="0025722B"/>
    <w:rsid w:val="005C185C"/>
    <w:rsid w:val="006922F7"/>
    <w:rsid w:val="007357C6"/>
    <w:rsid w:val="00765FFC"/>
    <w:rsid w:val="007D0120"/>
    <w:rsid w:val="00D43565"/>
    <w:rsid w:val="00D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57C6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7357C6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7357C6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7357C6"/>
    <w:rPr>
      <w:b/>
      <w:noProof/>
      <w:sz w:val="24"/>
    </w:rPr>
  </w:style>
  <w:style w:type="paragraph" w:styleId="Bezmezer">
    <w:name w:val="No Spacing"/>
    <w:uiPriority w:val="1"/>
    <w:qFormat/>
    <w:rsid w:val="007357C6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57C6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7357C6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7357C6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7357C6"/>
    <w:rPr>
      <w:b/>
      <w:noProof/>
      <w:sz w:val="24"/>
    </w:rPr>
  </w:style>
  <w:style w:type="paragraph" w:styleId="Bezmezer">
    <w:name w:val="No Spacing"/>
    <w:uiPriority w:val="1"/>
    <w:qFormat/>
    <w:rsid w:val="007357C6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zika.kubinova\AppData\Local\Temp\1D3BE628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1D3BE628</Template>
  <TotalTime>3</TotalTime>
  <Pages>3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 </vt:lpstr>
    </vt:vector>
  </TitlesOfParts>
  <Company>mkcr</Company>
  <LinksUpToDate>false</LinksUpToDate>
  <CharactersWithSpaces>3802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Kubínová Eržika</dc:creator>
  <cp:lastModifiedBy>Kubínová Eržika</cp:lastModifiedBy>
  <cp:revision>4</cp:revision>
  <dcterms:created xsi:type="dcterms:W3CDTF">2020-03-05T11:08:00Z</dcterms:created>
  <dcterms:modified xsi:type="dcterms:W3CDTF">2020-03-05T14:24:00Z</dcterms:modified>
</cp:coreProperties>
</file>